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B95574" w:rsidRDefault="00DE405C" w:rsidP="00DE405C">
      <w:pPr>
        <w:jc w:val="center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 xml:space="preserve">(Հրապարակվում է «Գնումների մասին» ՀՀ օրենքի 50-րդ հոդվածի և </w:t>
      </w:r>
    </w:p>
    <w:p w:rsidR="00DE405C" w:rsidRPr="00B95574" w:rsidRDefault="00DE405C" w:rsidP="00DE405C">
      <w:pPr>
        <w:jc w:val="center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>«Գազպրոմ Արմենիա» ՓԲԸ-ի 27.12.2013թ. N 110 հրամանով հաստատված գնումների իրականացման կարգի համաձայն)</w:t>
      </w:r>
    </w:p>
    <w:p w:rsidR="00DE405C" w:rsidRPr="00B95574" w:rsidRDefault="00DE405C" w:rsidP="00DE405C">
      <w:pPr>
        <w:rPr>
          <w:rFonts w:ascii="Sylfaen" w:hAnsi="Sylfaen" w:cs="Arial Armenian"/>
          <w:lang w:val="hy-AM"/>
        </w:rPr>
      </w:pPr>
    </w:p>
    <w:p w:rsidR="00DE405C" w:rsidRPr="00B95574" w:rsidRDefault="00DE405C" w:rsidP="00DE405C">
      <w:pPr>
        <w:pStyle w:val="ListParagraph"/>
        <w:spacing w:line="276" w:lineRule="auto"/>
        <w:ind w:left="0"/>
        <w:rPr>
          <w:rFonts w:ascii="Sylfaen" w:eastAsia="Times New Roman" w:hAnsi="Sylfaen" w:cs="Arial Armenian"/>
          <w:sz w:val="24"/>
          <w:szCs w:val="24"/>
          <w:lang w:val="hy-AM" w:eastAsia="ru-RU"/>
        </w:rPr>
      </w:pPr>
    </w:p>
    <w:p w:rsidR="00DE405C" w:rsidRPr="00B95574" w:rsidRDefault="00DE405C" w:rsidP="00C965F7">
      <w:pPr>
        <w:jc w:val="both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>Գնման առարկայի համառոտ նկարագրությունը</w:t>
      </w:r>
      <w:r w:rsidR="00825BE3" w:rsidRPr="00B95574">
        <w:rPr>
          <w:rFonts w:ascii="Sylfaen" w:hAnsi="Sylfaen" w:cs="Arial Armenian"/>
          <w:lang w:val="hy-AM"/>
        </w:rPr>
        <w:t>`</w:t>
      </w:r>
      <w:r w:rsidRPr="00B95574">
        <w:rPr>
          <w:rFonts w:ascii="Sylfaen" w:hAnsi="Sylfaen" w:cs="Arial Armenian"/>
          <w:lang w:val="hy-AM"/>
        </w:rPr>
        <w:t xml:space="preserve"> </w:t>
      </w:r>
      <w:r w:rsidR="0005302E" w:rsidRPr="0005302E">
        <w:rPr>
          <w:rFonts w:ascii="Sylfaen" w:hAnsi="Sylfaen" w:cs="Sylfaen"/>
          <w:lang w:val="hy-AM"/>
        </w:rPr>
        <w:t xml:space="preserve">«Elster» ֆիրմայի՝ BK (G4) տեսակի մեմբրանային գազահաշվիչների պարզեցված ծրագրով առաջնային ստուգաչափման </w:t>
      </w:r>
      <w:r w:rsidR="0005302E">
        <w:rPr>
          <w:rFonts w:ascii="Sylfaen" w:hAnsi="Sylfaen" w:cs="Sylfaen"/>
          <w:lang w:val="hy-AM"/>
        </w:rPr>
        <w:t>ծառայության</w:t>
      </w:r>
      <w:r w:rsidR="00825BE3" w:rsidRPr="00B95574">
        <w:rPr>
          <w:rFonts w:ascii="Sylfaen" w:hAnsi="Sylfaen" w:cs="Arial Armenian"/>
          <w:lang w:val="hy-AM"/>
        </w:rPr>
        <w:t>ի ձեռքբերում</w:t>
      </w:r>
      <w:r w:rsidRPr="00B95574">
        <w:rPr>
          <w:rFonts w:ascii="Sylfaen" w:hAnsi="Sylfaen" w:cs="Arial Armenian"/>
          <w:lang w:val="hy-AM"/>
        </w:rPr>
        <w:t>:</w:t>
      </w:r>
    </w:p>
    <w:p w:rsidR="00DE405C" w:rsidRPr="00B95574" w:rsidRDefault="00DE405C" w:rsidP="00DE405C">
      <w:pPr>
        <w:pStyle w:val="ListParagraph"/>
        <w:spacing w:line="276" w:lineRule="auto"/>
        <w:ind w:left="0"/>
        <w:jc w:val="both"/>
        <w:rPr>
          <w:rFonts w:ascii="Sylfaen" w:eastAsia="Times New Roman" w:hAnsi="Sylfaen" w:cs="Arial Armenian"/>
          <w:sz w:val="24"/>
          <w:szCs w:val="24"/>
          <w:lang w:val="hy-AM" w:eastAsia="ru-RU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F27AA5" w:rsidRPr="00F27AA5">
        <w:rPr>
          <w:rFonts w:ascii="Sylfaen" w:hAnsi="Sylfaen" w:cs="Sylfaen"/>
          <w:lang w:val="hy-AM"/>
        </w:rPr>
        <w:t>21.01</w:t>
      </w:r>
      <w:r w:rsidRPr="0087602B">
        <w:rPr>
          <w:rFonts w:ascii="Sylfaen" w:hAnsi="Sylfaen" w:cs="Arial Armenian"/>
          <w:lang w:val="hy-AM"/>
        </w:rPr>
        <w:t>.201</w:t>
      </w:r>
      <w:r w:rsidR="00F27AA5" w:rsidRPr="00F27AA5">
        <w:rPr>
          <w:rFonts w:ascii="Sylfaen" w:hAnsi="Sylfaen" w:cs="Arial Armenia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825BE3" w:rsidRPr="00F27AA5" w:rsidRDefault="00DE405C" w:rsidP="00825BE3">
      <w:pPr>
        <w:pStyle w:val="PlainText"/>
        <w:rPr>
          <w:rFonts w:ascii="Sylfaen" w:hAnsi="Sylfaen" w:cs="Arial Armenian"/>
          <w:sz w:val="24"/>
          <w:szCs w:val="24"/>
          <w:lang w:val="hy-AM" w:eastAsia="ru-RU"/>
        </w:rPr>
      </w:pPr>
      <w:r w:rsidRPr="00825BE3">
        <w:rPr>
          <w:rFonts w:ascii="Sylfaen" w:hAnsi="Sylfaen" w:cs="Sylfaen"/>
          <w:sz w:val="24"/>
          <w:szCs w:val="24"/>
          <w:lang w:val="hy-AM" w:eastAsia="ru-RU"/>
        </w:rPr>
        <w:t>4. Ընտրված մասնակցի անվանումը և հասցեն</w:t>
      </w:r>
      <w:r w:rsidRPr="00F27AA5">
        <w:rPr>
          <w:rFonts w:ascii="Sylfaen" w:hAnsi="Sylfaen" w:cs="Arial Armenian"/>
          <w:sz w:val="24"/>
          <w:szCs w:val="24"/>
          <w:lang w:val="hy-AM" w:eastAsia="ru-RU"/>
        </w:rPr>
        <w:t xml:space="preserve">՝ </w:t>
      </w:r>
      <w:r w:rsidR="00F27AA5" w:rsidRPr="00F27AA5">
        <w:rPr>
          <w:rFonts w:ascii="Sylfaen" w:hAnsi="Sylfaen" w:cs="Arial Armenian"/>
          <w:sz w:val="24"/>
          <w:szCs w:val="24"/>
          <w:lang w:val="hy-AM" w:eastAsia="ru-RU"/>
        </w:rPr>
        <w:t>«Չափագիտության ազգային ինստիտուտ» ՓԲԸ</w:t>
      </w:r>
      <w:r w:rsidR="00825BE3" w:rsidRPr="00F27AA5">
        <w:rPr>
          <w:rFonts w:ascii="Sylfaen" w:hAnsi="Sylfaen" w:cs="Arial Armenian"/>
          <w:sz w:val="24"/>
          <w:szCs w:val="24"/>
          <w:lang w:val="hy-AM" w:eastAsia="ru-RU"/>
        </w:rPr>
        <w:t xml:space="preserve">, </w:t>
      </w:r>
      <w:r w:rsidR="00F27AA5" w:rsidRPr="00F27AA5">
        <w:rPr>
          <w:rFonts w:ascii="Sylfaen" w:hAnsi="Sylfaen" w:cs="Arial Armenian"/>
          <w:sz w:val="24"/>
          <w:szCs w:val="24"/>
          <w:lang w:val="hy-AM" w:eastAsia="ru-RU"/>
        </w:rPr>
        <w:t>ք. Երևան 0051, Կոմիտաս 49/2</w:t>
      </w:r>
      <w:r w:rsidR="00825BE3" w:rsidRPr="00F27AA5">
        <w:rPr>
          <w:rFonts w:ascii="Sylfaen" w:hAnsi="Sylfaen" w:cs="Arial Armenian"/>
          <w:sz w:val="24"/>
          <w:szCs w:val="24"/>
          <w:lang w:val="hy-AM" w:eastAsia="ru-RU"/>
        </w:rPr>
        <w:t>:</w:t>
      </w:r>
    </w:p>
    <w:p w:rsidR="00177BCC" w:rsidRPr="00825BE3" w:rsidRDefault="00177BCC" w:rsidP="00825BE3">
      <w:pPr>
        <w:rPr>
          <w:rFonts w:ascii="Sylfaen" w:hAnsi="Sylfaen" w:cs="Sylfaen"/>
          <w:lang w:val="hy-AM"/>
        </w:rPr>
      </w:pPr>
    </w:p>
    <w:p w:rsidR="00DE405C" w:rsidRPr="00E9262E" w:rsidRDefault="00DE405C" w:rsidP="00177BCC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="00825BE3">
        <w:rPr>
          <w:rFonts w:ascii="Sylfaen" w:hAnsi="Sylfaen" w:cs="Sylfaen"/>
          <w:lang w:val="af-ZA"/>
        </w:rPr>
        <w:t xml:space="preserve">առավելագույն </w:t>
      </w:r>
      <w:r w:rsidR="00825BE3" w:rsidRPr="00825BE3">
        <w:rPr>
          <w:rFonts w:ascii="Sylfaen" w:hAnsi="Sylfaen" w:cs="Sylfaen"/>
          <w:lang w:val="hy-AM"/>
        </w:rPr>
        <w:t>գինը՝</w:t>
      </w:r>
      <w:r w:rsidR="00825BE3" w:rsidRPr="0049740E">
        <w:rPr>
          <w:rFonts w:ascii="Sylfaen" w:hAnsi="Sylfaen" w:cs="Sylfaen"/>
          <w:lang w:val="af-ZA"/>
        </w:rPr>
        <w:t xml:space="preserve"> </w:t>
      </w:r>
      <w:r w:rsidR="00825BE3">
        <w:rPr>
          <w:rFonts w:ascii="Sylfaen" w:hAnsi="Sylfaen" w:cs="Sylfaen"/>
          <w:lang w:val="hy-AM"/>
        </w:rPr>
        <w:t xml:space="preserve"> </w:t>
      </w:r>
      <w:r w:rsidR="0005302E" w:rsidRPr="00C9220E">
        <w:rPr>
          <w:rFonts w:ascii="Sylfaen" w:hAnsi="Sylfaen" w:cs="Sylfaen"/>
          <w:lang w:val="af-ZA"/>
        </w:rPr>
        <w:t>2,160,00</w:t>
      </w:r>
      <w:r w:rsidR="0005302E" w:rsidRPr="00C9220E">
        <w:rPr>
          <w:rFonts w:ascii="Sylfaen" w:hAnsi="Sylfaen" w:cs="Sylfaen"/>
          <w:lang w:val="hy-AM"/>
        </w:rPr>
        <w:t xml:space="preserve">0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="00825BE3">
        <w:rPr>
          <w:rFonts w:ascii="Sylfaen" w:hAnsi="Sylfaen" w:cs="Sylfaen"/>
          <w:lang w:val="hy-AM"/>
        </w:rPr>
        <w:t>Մասնակց</w:t>
      </w:r>
      <w:r w:rsidRPr="0087602B">
        <w:rPr>
          <w:rFonts w:ascii="Sylfaen" w:hAnsi="Sylfaen" w:cs="Sylfaen"/>
          <w:lang w:val="hy-AM"/>
        </w:rPr>
        <w:t xml:space="preserve">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CB3650">
        <w:rPr>
          <w:rFonts w:ascii="Sylfaen" w:hAnsi="Sylfaen" w:cs="Sylfaen"/>
          <w:lang w:val="hy-AM"/>
        </w:rPr>
        <w:t>միակ մատակարար (</w:t>
      </w:r>
      <w:r w:rsidR="00177BCC">
        <w:rPr>
          <w:rFonts w:ascii="Sylfaen" w:hAnsi="Sylfaen" w:cs="Sylfaen"/>
          <w:lang w:val="hy-AM"/>
        </w:rPr>
        <w:t>առաջարկների հարցում</w:t>
      </w:r>
      <w:r w:rsidR="00B513D7" w:rsidRPr="00B513D7">
        <w:rPr>
          <w:rFonts w:ascii="Sylfaen" w:hAnsi="Sylfaen" w:cs="Sylfaen"/>
          <w:lang w:val="hy-AM"/>
        </w:rPr>
        <w:t xml:space="preserve"> առանց հայտարարության</w:t>
      </w:r>
      <w:r w:rsidR="00177BCC">
        <w:rPr>
          <w:rFonts w:ascii="Sylfaen" w:hAnsi="Sylfaen" w:cs="Sylfaen"/>
          <w:lang w:val="hy-AM"/>
        </w:rPr>
        <w:t xml:space="preserve">), </w:t>
      </w:r>
      <w:r w:rsidR="00177BCC" w:rsidRPr="0087602B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="00825BE3">
        <w:rPr>
          <w:rFonts w:ascii="Sylfaen" w:hAnsi="Sylfaen" w:cs="Sylfaen"/>
          <w:lang w:val="hy-AM"/>
        </w:rPr>
        <w:t>» ՓԲԸ</w:t>
      </w:r>
      <w:r w:rsidRPr="0087602B">
        <w:rPr>
          <w:rFonts w:ascii="Sylfaen" w:hAnsi="Sylfaen" w:cs="Sylfaen"/>
          <w:lang w:val="hy-AM"/>
        </w:rPr>
        <w:t xml:space="preserve"> կողմից իրականացվող գնումների կարգի:</w:t>
      </w: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8350AD">
      <w:pPr>
        <w:jc w:val="center"/>
        <w:rPr>
          <w:rFonts w:ascii="Sylfaen" w:hAnsi="Sylfaen" w:cs="Sylfaen"/>
          <w:lang w:val="hy-AM"/>
        </w:rPr>
      </w:pPr>
    </w:p>
    <w:p w:rsidR="00DE405C" w:rsidRPr="008350AD" w:rsidRDefault="00DE405C" w:rsidP="008350A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E405C" w:rsidRPr="008350AD" w:rsidRDefault="008350AD" w:rsidP="008350AD">
      <w:pPr>
        <w:jc w:val="center"/>
        <w:rPr>
          <w:lang w:val="hy-AM"/>
        </w:rPr>
      </w:pP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</w:t>
      </w:r>
    </w:p>
    <w:p w:rsidR="00DE405C" w:rsidRPr="008350AD" w:rsidRDefault="00DE405C" w:rsidP="008350AD">
      <w:pPr>
        <w:jc w:val="center"/>
        <w:rPr>
          <w:lang w:val="hy-AM"/>
        </w:rPr>
      </w:pPr>
    </w:p>
    <w:p w:rsidR="00D66E0E" w:rsidRPr="008350AD" w:rsidRDefault="00D66E0E" w:rsidP="008350AD">
      <w:pPr>
        <w:jc w:val="center"/>
        <w:rPr>
          <w:lang w:val="hy-AM"/>
        </w:rPr>
      </w:pPr>
    </w:p>
    <w:sectPr w:rsidR="00D66E0E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DE405C"/>
    <w:rsid w:val="0005302E"/>
    <w:rsid w:val="000F4D68"/>
    <w:rsid w:val="00177BCC"/>
    <w:rsid w:val="003A148B"/>
    <w:rsid w:val="003A58D3"/>
    <w:rsid w:val="00516144"/>
    <w:rsid w:val="00764603"/>
    <w:rsid w:val="00825BE3"/>
    <w:rsid w:val="008350AD"/>
    <w:rsid w:val="0084303B"/>
    <w:rsid w:val="00A104D5"/>
    <w:rsid w:val="00B513D7"/>
    <w:rsid w:val="00B95574"/>
    <w:rsid w:val="00C229BA"/>
    <w:rsid w:val="00C94EBD"/>
    <w:rsid w:val="00C965F7"/>
    <w:rsid w:val="00CB3650"/>
    <w:rsid w:val="00D66E0E"/>
    <w:rsid w:val="00DE405C"/>
    <w:rsid w:val="00EF1C0F"/>
    <w:rsid w:val="00F27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825BE3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825BE3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Alise Yeritsyan</cp:lastModifiedBy>
  <cp:revision>13</cp:revision>
  <dcterms:created xsi:type="dcterms:W3CDTF">2014-11-06T16:37:00Z</dcterms:created>
  <dcterms:modified xsi:type="dcterms:W3CDTF">2016-01-21T23:09:00Z</dcterms:modified>
</cp:coreProperties>
</file>